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559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1"/>
        <w:gridCol w:w="652"/>
        <w:gridCol w:w="1135"/>
        <w:gridCol w:w="992"/>
        <w:gridCol w:w="1134"/>
        <w:gridCol w:w="567"/>
        <w:gridCol w:w="567"/>
        <w:gridCol w:w="1566"/>
        <w:gridCol w:w="134"/>
        <w:gridCol w:w="2268"/>
        <w:gridCol w:w="710"/>
        <w:gridCol w:w="2977"/>
        <w:gridCol w:w="1701"/>
        <w:gridCol w:w="84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341" w:type="dxa"/>
            <w:vAlign w:val="center"/>
          </w:tcPr>
          <w:p>
            <w:pPr>
              <w:rPr>
                <w:rFonts w:eastAsia="宋体"/>
                <w:color w:val="auto"/>
                <w:sz w:val="24"/>
                <w:szCs w:val="24"/>
              </w:rPr>
            </w:pPr>
          </w:p>
        </w:tc>
        <w:tc>
          <w:tcPr>
            <w:tcW w:w="15252" w:type="dxa"/>
            <w:gridSpan w:val="13"/>
            <w:vAlign w:val="center"/>
          </w:tcPr>
          <w:p>
            <w:pPr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color w:val="auto"/>
                <w:sz w:val="40"/>
                <w:szCs w:val="40"/>
              </w:rPr>
            </w:pPr>
            <w:bookmarkStart w:id="0" w:name="_GoBack"/>
            <w:r>
              <w:rPr>
                <w:rFonts w:hint="eastAsia" w:ascii="黑体" w:hAnsi="黑体" w:eastAsia="黑体" w:cs="黑体"/>
                <w:b/>
                <w:color w:val="auto"/>
                <w:sz w:val="40"/>
                <w:szCs w:val="40"/>
              </w:rPr>
              <w:t>南江县2018年4月公开考试招聘公办教师岗位表</w:t>
            </w:r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b/>
                <w:color w:val="auto"/>
                <w:sz w:val="20"/>
                <w:szCs w:val="20"/>
              </w:rPr>
              <w:t>序号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b/>
                <w:color w:val="auto"/>
                <w:sz w:val="20"/>
                <w:szCs w:val="20"/>
              </w:rPr>
              <w:t>招聘单位</w:t>
            </w:r>
          </w:p>
        </w:tc>
        <w:tc>
          <w:tcPr>
            <w:tcW w:w="32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b/>
                <w:color w:val="auto"/>
                <w:sz w:val="20"/>
                <w:szCs w:val="20"/>
              </w:rPr>
              <w:t>岗位情况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b/>
                <w:color w:val="auto"/>
                <w:sz w:val="20"/>
                <w:szCs w:val="20"/>
              </w:rPr>
              <w:t>招聘名额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b/>
                <w:color w:val="auto"/>
                <w:sz w:val="20"/>
                <w:szCs w:val="20"/>
              </w:rPr>
              <w:t>笔试开考比例</w:t>
            </w:r>
          </w:p>
        </w:tc>
        <w:tc>
          <w:tcPr>
            <w:tcW w:w="76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b/>
                <w:color w:val="auto"/>
                <w:sz w:val="20"/>
                <w:szCs w:val="20"/>
              </w:rPr>
              <w:t>报考条件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b/>
                <w:color w:val="auto"/>
                <w:sz w:val="20"/>
                <w:szCs w:val="20"/>
              </w:rPr>
              <w:t>考试方式及成绩 折合比例</w:t>
            </w:r>
          </w:p>
        </w:tc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b/>
                <w:color w:val="auto"/>
                <w:sz w:val="20"/>
                <w:szCs w:val="20"/>
              </w:rPr>
              <w:t>备  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b/>
                <w:color w:val="auto"/>
                <w:sz w:val="20"/>
                <w:szCs w:val="20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b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b/>
                <w:color w:val="auto"/>
                <w:sz w:val="20"/>
                <w:szCs w:val="20"/>
              </w:rPr>
              <w:t>岗位名称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b/>
                <w:color w:val="auto"/>
                <w:sz w:val="20"/>
                <w:szCs w:val="20"/>
              </w:rPr>
              <w:t>岗位编码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b/>
                <w:color w:val="auto"/>
                <w:sz w:val="20"/>
                <w:szCs w:val="20"/>
              </w:rPr>
              <w:t>招聘岗位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b/>
                <w:color w:val="auto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b/>
                <w:color w:val="auto"/>
                <w:sz w:val="20"/>
                <w:szCs w:val="20"/>
              </w:rPr>
              <w:t>学历要求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b/>
                <w:color w:val="auto"/>
                <w:sz w:val="20"/>
                <w:szCs w:val="20"/>
              </w:rPr>
              <w:t>专业要求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b/>
                <w:color w:val="auto"/>
                <w:sz w:val="20"/>
                <w:szCs w:val="20"/>
              </w:rPr>
              <w:t>年龄 要求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b/>
                <w:color w:val="auto"/>
                <w:sz w:val="20"/>
                <w:szCs w:val="20"/>
              </w:rPr>
              <w:t>其他报考条件</w:t>
            </w: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b/>
                <w:color w:val="auto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b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1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县城及农村高中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高中语文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201804101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专业技术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3:1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全日制普通高等教育本科及以上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本科：汉语言、汉语言文学</w:t>
            </w:r>
          </w:p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研究生：中国语言文学类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30周岁及以下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户籍不限，取得高中语文教师资格。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公共科目笔试50%+专业科目笔试50%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拉通排名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2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高中数学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201804102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专业技术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3:1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全日制普通高等教育本科及以上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本科：数学与应用数学</w:t>
            </w:r>
          </w:p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研究生：数学类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30周岁及以下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户籍不限，取得高中数学教师资格。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公共科目笔试50%+专业科目笔试50%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拉通排名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高中英语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201804103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专业技术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3:1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全日制普通高等教育本科及以上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本科：英语</w:t>
            </w:r>
          </w:p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研究生：英语语言文学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30周岁及以下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户籍不限，取得高中英语教师资格。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公共科目笔试50%+专业科目笔试50%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拉通排名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4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高中物理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201804104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专业技术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3:1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全日制普通高等教育本科及以上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本科：物理学</w:t>
            </w:r>
          </w:p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研究生：物理学类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30周岁及以下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户籍不限，取得高中物理教师资格。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公共科目笔试50%+专业科目笔试50%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拉通排名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5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高中化学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201804105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专业技术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3:1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全日制普通高等教育本科及以上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本科：化学</w:t>
            </w:r>
          </w:p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研究生：化学类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30周岁及以下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户籍不限，取得高中化学教师资格。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公共科目笔试50%+专业科目笔试50%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长赤中学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6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高中生物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201804106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专业技术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3:1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全日制普通高等教育本科及以上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本科：生物科学</w:t>
            </w:r>
          </w:p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研究生：生物学类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30周岁及以下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户籍不限，取得高中生物教师资格。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公共科目笔试50%+专业科目笔试50%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拉通排名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7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高中政治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201804107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专业技术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3:1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全日制普通高等教育本科及以上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本科：政治</w:t>
            </w:r>
          </w:p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研究生：政治学类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30周岁及以下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户籍不限，取得高中政治教师资格。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公共科目笔试50%+专业科目笔试50%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拉通排名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" w:hRule="atLeast"/>
          <w:jc w:val="center"/>
        </w:trPr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8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高中历史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201804108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专业技术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3:1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全日制普通高等教育本科及以上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本科：历史学</w:t>
            </w:r>
          </w:p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研究生：历史学类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30周岁及以下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户籍不限，取得高中历史教师资格。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公共科目笔试50%+专业科目笔试50%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拉通排名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  <w:jc w:val="center"/>
        </w:trPr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9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高中地理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201804109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专业技术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3:1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全日制普通高等教育本科及以上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本科：地理科学</w:t>
            </w:r>
          </w:p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研究生：地理学类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30周岁及以下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户籍不限，取得高中地理教师资格。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公共科目笔试50%+专业科目笔试50%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拉通排名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10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 xml:space="preserve">县城 </w:t>
            </w:r>
          </w:p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初中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初中语文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201804110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专业技术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3:1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全日制普通高等教育本科及以上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本科：汉语言、汉语言文学</w:t>
            </w:r>
          </w:p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研究生：中国语言文学类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30周岁及以下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户籍不限，取得初中及以上语文教师资格。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公共科目笔试50%+专业科目笔试50%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思源学校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11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初中数学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201804111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专业技术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3:1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全日制普通高等教育本科及以上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本科：数学与应用数学</w:t>
            </w:r>
          </w:p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研究生：数学类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30周岁及以下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户籍不限，取得初中及以上数学教师资格。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公共科目笔试50%+专业科目笔试50%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思源学校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12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初中英语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201804112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专业技术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3:1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全日制普通高等教育本科及以上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本科：英语</w:t>
            </w:r>
          </w:p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研究生：英语语言文学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30周岁及以下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户籍不限，取得初中及以上英语教师资格。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公共科目笔试50%+专业科目笔试50%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思源学校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13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初中物理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201804113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专业技术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3:1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全日制普通高等教育本科及以上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本科：物理学</w:t>
            </w:r>
          </w:p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研究生：物理学类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30周岁及以下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户籍不限，取得初中及以上物理教师资格。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公共科目笔试50%+专业科目笔试50%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思源学校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14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初中化学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201804114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专业技术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3:1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全日制普通高等教育本科及以上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本科：化学</w:t>
            </w:r>
          </w:p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研究生：化学类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30周岁及以下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户籍不限，取得初中及以上化学教师资格。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公共科目笔试50%+专业科目笔试50%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思源学校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15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初中生物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201804115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专业技术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3:1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全日制普通高等教育本科及以上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本科：生物科学</w:t>
            </w:r>
          </w:p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研究生：生物学类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30周岁及以下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户籍不限，取得初中及以上生物教师资格。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公共科目笔试50%+专业科目笔试50%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思源学校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16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初中政治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201804116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专业技术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3:1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全日制普通高等教育本科及以上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本科：政治</w:t>
            </w:r>
          </w:p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研究生：政治学类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30周岁及以下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户籍不限，取得初中及以上政治教师资格。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公共科目笔试50%+专业科目笔试50%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思源学校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17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初中历史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201804117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专业技术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3:1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全日制普通高等教育本科及以上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本科：历史学</w:t>
            </w:r>
          </w:p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研究生：历史学类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30周岁及以下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户籍不限，取得初中及以上历史教师资格。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公共科目笔试50%+专业科目笔试50%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思源学校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18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初中地理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201804118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专业技术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3:1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全日制普通高等教育本科及以上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本科：地理科学</w:t>
            </w:r>
          </w:p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研究生：地理学类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30周岁及以下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户籍不限，取得初中及以上地理教师资格。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公共科目笔试50%+专业科目笔试50%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思源学校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jc w:val="center"/>
        </w:trPr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19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 xml:space="preserve">县城 </w:t>
            </w:r>
          </w:p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小学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小学语文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201804119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专业技术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3:1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全日制普通高等教育本科及以上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本科：汉语言、汉语言文学、小学教育</w:t>
            </w:r>
          </w:p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研究生：中国语言文学类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30周岁及以下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户籍不限，取得小学及以上语文教师资格。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公共科目笔试50%+专业科目笔试50%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拉通排名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  <w:jc w:val="center"/>
        </w:trPr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20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小学数学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201804120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专业技术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3:1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全日制普通高等教育本科及以上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本科：数学与应用数学、小学教育、</w:t>
            </w:r>
          </w:p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研究生：数学类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30周岁及以下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户籍不限，取得小学及以上数学教师资格。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公共科目笔试50%+专业科目笔试50%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拉通排名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  <w:jc w:val="center"/>
        </w:trPr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21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小学英语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201804121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专业技术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3:1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全日制普通高等教育本科及以上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本科：英语、小学教育</w:t>
            </w:r>
          </w:p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研究生：英语语言文学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30周岁及以下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户籍不限，取得小学及以上英语教师资格。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公共科目笔试50%+专业科目笔试50%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拉通排名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8" w:hRule="atLeast"/>
          <w:jc w:val="center"/>
        </w:trPr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22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 xml:space="preserve">乡镇 </w:t>
            </w:r>
          </w:p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小学  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小学语文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201804122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专业技术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2:1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全日制普通高等教育专科及以上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专业不限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30周岁及以下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户籍地或生源地（高考报名地）在南江县，取得小学及以上语文教师资格。</w:t>
            </w:r>
          </w:p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普通话：二级甲等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公共科目笔试50%+专业科目笔试50%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拉通排名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jc w:val="center"/>
        </w:trPr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23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小学数学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201804123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专业技术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2:1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全日制普通高等教育专科及以上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专业不限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30周岁及以下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户籍地或生源地（高考报名地）在南江县，取得小学及以上数学教师资格。</w:t>
            </w:r>
          </w:p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普通话：二级甲等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公共科目笔试50%+专业科目笔试50%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拉通排名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4" w:hRule="atLeast"/>
          <w:jc w:val="center"/>
        </w:trPr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24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小学英语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201804124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专业技术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2:1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全日制普通高等教育专科及以上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专业不限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30周岁及以下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 xml:space="preserve">户籍地或生源地（高考报名地）在南江县，取得小学及以上英语教师资格。        </w:t>
            </w:r>
          </w:p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普通话：二级甲等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公共科目笔试50%+专业科目笔试50%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杨坝九义校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7" w:hRule="atLeast"/>
          <w:jc w:val="center"/>
        </w:trPr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25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 xml:space="preserve">乡镇 </w:t>
            </w:r>
          </w:p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 xml:space="preserve">小学    </w:t>
            </w:r>
          </w:p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小学语文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201804125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专业技术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差额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全日制普通高等教育专科及以上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专业不限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30周岁及以下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户籍地或生源地（高考报名地）在南江县，取得小学及以上语文教师资格的建卡贫困户家庭考生。                普通话：二级甲等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公共科目笔试50%+专业科目笔试50%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拉通排名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4" w:hRule="atLeast"/>
          <w:jc w:val="center"/>
        </w:trPr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26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小学数学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201804126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专业技术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差额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全日制普通高等教育专科及以上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专业不限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30周岁及以下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户籍地或生源地（高考报名地）在南江县，取得小学及以上数学教师资格的建卡贫困户家庭考生。                 普通话：二级甲等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公共科目笔试50%+专业科目笔试50%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拉通排名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  <w:jc w:val="center"/>
        </w:trPr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27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小学英语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201804127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专业技术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差额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全日制普通高等教育专科及以上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专业不限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30周岁及以下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户籍地或生源地（高考报名地）在南江县，取得小学及以上英语教师资格的建卡贫困户家庭考生。</w:t>
            </w:r>
          </w:p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普通话：二级甲等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公共科目笔试50%+专业科目笔试50%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拉通排名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28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 xml:space="preserve">县城 </w:t>
            </w:r>
          </w:p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幼师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学前教育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201804128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专业技术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3:1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全日制普通高等教育本科及以上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本科：学前教育</w:t>
            </w:r>
          </w:p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研究生：学前教育学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30周岁及以下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户籍不限，取得幼儿教师资格。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公共科目笔试50%+专业科目面试50%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拉通排名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  <w:jc w:val="center"/>
        </w:trPr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29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特殊教育学校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特殊教育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201804129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专业技术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差额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全日制普通高等教育本科及以上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本科：特殊教育</w:t>
            </w:r>
          </w:p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研究生：特殊教育学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30周岁及以下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户籍不限，取得特殊教育教师资格。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公共科目笔试50%+专业科目面试50%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特教学校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  <w:jc w:val="center"/>
        </w:trPr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30</w:t>
            </w:r>
          </w:p>
        </w:tc>
        <w:tc>
          <w:tcPr>
            <w:tcW w:w="6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聋哑计算机指导教师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201804130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专业技术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差额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全日制普通高等教育本科及以上（师范类）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本科：计算机科学与技术</w:t>
            </w:r>
          </w:p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研究生：计算机科学与技术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30周岁及以下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户籍地或生源地（高考报名地）在南江县；懂手语。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公共科目笔试50%+专业科目面试50%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特教学校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乡镇中小学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心理健康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201804131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专业技术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3:1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全日制普通高等教育本科及以上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本科：心理学</w:t>
            </w:r>
          </w:p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研究生：心理学类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30周岁及以下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户籍不限，取得相应教师资格。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公共科目笔试50%+专业科目面试50%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拉通排名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  <w:jc w:val="center"/>
        </w:trPr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 xml:space="preserve">县城 </w:t>
            </w:r>
          </w:p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 xml:space="preserve">学校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信息技术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201804132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专业技术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3:1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全日制普通高等教育本科及以上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本科：计算机科学与技术</w:t>
            </w:r>
          </w:p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研究生：计算机科学与技术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30周岁及以下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户籍不限，取得信息技术教师资格。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公共科目笔试50%+专业科目面试50%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拉通排名</w:t>
            </w:r>
          </w:p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（含电教馆1人）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33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 xml:space="preserve">小河 </w:t>
            </w:r>
          </w:p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职中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计算机实训指导教师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201804133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专业技术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2:1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全日制普通高等教育本科及以上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本科：计算机科学与技术或教育技术</w:t>
            </w:r>
          </w:p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研究生：计算机科学与技术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30周岁及以下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户籍不限，取得信息技术教师资格。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公共科目笔试50%+专业科目面试50%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34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实训指导教师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201804134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专业技术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2:1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全日制普通高等教育本科及以上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本科：会计学</w:t>
            </w:r>
          </w:p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研究生：会计学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30周岁及以下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户籍不限，取得初级会计及以上职称。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公共科目笔试50%+专业科目面试50%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35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实训指导教师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201804135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专业技术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2:1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全日制普通高等教育本科及以上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本科：旅游管理</w:t>
            </w:r>
          </w:p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研究生：旅游管理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30周岁及以下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户籍不限，取得相应教师资格。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公共科目笔试50%+专业科目面试50%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4" w:hRule="atLeast"/>
          <w:jc w:val="center"/>
        </w:trPr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36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县职中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汽车检测与维修技术实训指导教师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201804136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专业技术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2:1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全日制普通高等教育本科及以上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本科：汽车运用与维修</w:t>
            </w:r>
          </w:p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研究生：机械工程类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30周岁及以下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户籍不限，取得高级工或以上职业资格证，具有汽车碰撞修复师（高级工及以上）者优先。若无教师资格证，需在聘用两年内取得教师资格证书。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公共科目笔试50%+专业科目面试50%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0" w:hRule="atLeast"/>
          <w:jc w:val="center"/>
        </w:trPr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37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实训指导教师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201804137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专业技术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2:1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全日制普通高等教育本科及以上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本科：机械设计与制造、机械制造与自动化、数控技术、机械设计制造及其自动化、机械工程</w:t>
            </w:r>
          </w:p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研究生：机械工程类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30周岁及以下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18"/>
                <w:szCs w:val="18"/>
              </w:rPr>
              <w:t>户籍不限，机械设计与制造、机械制造与自动化、数控技术要求具有全日制普通高等教育专科及以上学历；机械设计制造及其自动化、机械工程要求具有全日制普通高等教育本及以上科学历。专科学历者需取得相应技能高级及以上职业资格证书，若无教师资格证，需在聘用两年内取得教师资格证书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公共科目笔试50%+专业科目面试50%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color w:val="auto"/>
                <w:sz w:val="20"/>
                <w:szCs w:val="20"/>
              </w:rPr>
            </w:pPr>
          </w:p>
        </w:tc>
      </w:tr>
    </w:tbl>
    <w:p>
      <w:pPr>
        <w:spacing w:line="20" w:lineRule="exact"/>
        <w:rPr>
          <w:rFonts w:ascii="仿宋_GB2312" w:cs="仿宋_GB2312"/>
          <w:color w:val="auto"/>
        </w:rPr>
      </w:pPr>
    </w:p>
    <w:p>
      <w:pPr>
        <w:spacing w:line="20" w:lineRule="exact"/>
        <w:rPr>
          <w:rFonts w:ascii="仿宋_GB2312" w:cs="仿宋_GB2312"/>
          <w:color w:val="auto"/>
        </w:rPr>
      </w:pPr>
    </w:p>
    <w:sectPr>
      <w:footerReference r:id="rId3" w:type="default"/>
      <w:footerReference r:id="rId4" w:type="even"/>
      <w:pgSz w:w="16838" w:h="11906" w:orient="landscape"/>
      <w:pgMar w:top="1247" w:right="1474" w:bottom="1134" w:left="1587" w:header="851" w:footer="1361" w:gutter="0"/>
      <w:cols w:space="0" w:num="1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cs="仿宋_GB2312"/>
        <w:sz w:val="28"/>
        <w:szCs w:val="28"/>
      </w:rPr>
    </w:pPr>
    <w:r>
      <w:rPr>
        <w:rFonts w:cs="仿宋_GB2312"/>
        <w:sz w:val="28"/>
        <w:szCs w:val="28"/>
      </w:rPr>
      <w:t>—</w:t>
    </w:r>
    <w:r>
      <w:rPr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15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Fonts w:cs="仿宋_GB2312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cs="仿宋_GB2312"/>
        <w:sz w:val="28"/>
        <w:szCs w:val="28"/>
      </w:rPr>
    </w:pPr>
    <w:r>
      <w:rPr>
        <w:rFonts w:cs="仿宋_GB2312"/>
        <w:sz w:val="28"/>
        <w:szCs w:val="28"/>
      </w:rPr>
      <w:t>—</w:t>
    </w:r>
    <w:r>
      <w:rPr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16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Fonts w:cs="仿宋_GB2312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76FF2"/>
    <w:rsid w:val="00001C7A"/>
    <w:rsid w:val="0001490E"/>
    <w:rsid w:val="00021D82"/>
    <w:rsid w:val="00022ACD"/>
    <w:rsid w:val="000234E2"/>
    <w:rsid w:val="00025F68"/>
    <w:rsid w:val="000536B3"/>
    <w:rsid w:val="00055315"/>
    <w:rsid w:val="00063F96"/>
    <w:rsid w:val="00075963"/>
    <w:rsid w:val="00075A4F"/>
    <w:rsid w:val="0008174B"/>
    <w:rsid w:val="00096DCF"/>
    <w:rsid w:val="000A457E"/>
    <w:rsid w:val="000A5880"/>
    <w:rsid w:val="000A5D85"/>
    <w:rsid w:val="000B4A4D"/>
    <w:rsid w:val="000C2DBC"/>
    <w:rsid w:val="000D1C61"/>
    <w:rsid w:val="00105D90"/>
    <w:rsid w:val="00116D56"/>
    <w:rsid w:val="00120373"/>
    <w:rsid w:val="001353C8"/>
    <w:rsid w:val="00136772"/>
    <w:rsid w:val="001501FA"/>
    <w:rsid w:val="00156784"/>
    <w:rsid w:val="001624D3"/>
    <w:rsid w:val="00164335"/>
    <w:rsid w:val="00164E0B"/>
    <w:rsid w:val="0017063F"/>
    <w:rsid w:val="0017349E"/>
    <w:rsid w:val="00180591"/>
    <w:rsid w:val="00190313"/>
    <w:rsid w:val="0019581F"/>
    <w:rsid w:val="001A5DA2"/>
    <w:rsid w:val="001B3027"/>
    <w:rsid w:val="001C6058"/>
    <w:rsid w:val="001D231E"/>
    <w:rsid w:val="001E090F"/>
    <w:rsid w:val="001E4202"/>
    <w:rsid w:val="001E7AF9"/>
    <w:rsid w:val="00202570"/>
    <w:rsid w:val="0020595F"/>
    <w:rsid w:val="0020642D"/>
    <w:rsid w:val="00244E1B"/>
    <w:rsid w:val="002577BA"/>
    <w:rsid w:val="0028418A"/>
    <w:rsid w:val="002841A5"/>
    <w:rsid w:val="0029603C"/>
    <w:rsid w:val="002975C1"/>
    <w:rsid w:val="002A1BBB"/>
    <w:rsid w:val="002A5F8B"/>
    <w:rsid w:val="002C73EF"/>
    <w:rsid w:val="002F3EB6"/>
    <w:rsid w:val="002F610C"/>
    <w:rsid w:val="003068C0"/>
    <w:rsid w:val="00336832"/>
    <w:rsid w:val="00376CAD"/>
    <w:rsid w:val="00387CF4"/>
    <w:rsid w:val="00394B54"/>
    <w:rsid w:val="003A3F00"/>
    <w:rsid w:val="003E0C3E"/>
    <w:rsid w:val="003F1E29"/>
    <w:rsid w:val="003F7B1C"/>
    <w:rsid w:val="0040794C"/>
    <w:rsid w:val="004154AA"/>
    <w:rsid w:val="00425D02"/>
    <w:rsid w:val="00447CC9"/>
    <w:rsid w:val="004818D7"/>
    <w:rsid w:val="004836A3"/>
    <w:rsid w:val="004B2154"/>
    <w:rsid w:val="004C3CD4"/>
    <w:rsid w:val="004D3C36"/>
    <w:rsid w:val="00521116"/>
    <w:rsid w:val="00534AF6"/>
    <w:rsid w:val="00543BEC"/>
    <w:rsid w:val="00546C02"/>
    <w:rsid w:val="005726FB"/>
    <w:rsid w:val="0057386A"/>
    <w:rsid w:val="005873F8"/>
    <w:rsid w:val="005908BF"/>
    <w:rsid w:val="005931A1"/>
    <w:rsid w:val="005A6AA6"/>
    <w:rsid w:val="005B00CD"/>
    <w:rsid w:val="005B0BDB"/>
    <w:rsid w:val="005C27FA"/>
    <w:rsid w:val="005E2A50"/>
    <w:rsid w:val="005F436D"/>
    <w:rsid w:val="00604456"/>
    <w:rsid w:val="00611D0F"/>
    <w:rsid w:val="00632CAB"/>
    <w:rsid w:val="00633FAB"/>
    <w:rsid w:val="006520EA"/>
    <w:rsid w:val="00682B06"/>
    <w:rsid w:val="006B51A1"/>
    <w:rsid w:val="006D256D"/>
    <w:rsid w:val="006E16BD"/>
    <w:rsid w:val="006E1D6A"/>
    <w:rsid w:val="006F5340"/>
    <w:rsid w:val="00720CA7"/>
    <w:rsid w:val="00723992"/>
    <w:rsid w:val="00733559"/>
    <w:rsid w:val="007354D3"/>
    <w:rsid w:val="00737BA4"/>
    <w:rsid w:val="00755DFF"/>
    <w:rsid w:val="00765D37"/>
    <w:rsid w:val="00775759"/>
    <w:rsid w:val="00782CBF"/>
    <w:rsid w:val="00797827"/>
    <w:rsid w:val="007A6F3D"/>
    <w:rsid w:val="007B5D39"/>
    <w:rsid w:val="007B79DF"/>
    <w:rsid w:val="007C10DE"/>
    <w:rsid w:val="007C6331"/>
    <w:rsid w:val="007E5D36"/>
    <w:rsid w:val="007E71D1"/>
    <w:rsid w:val="00801B80"/>
    <w:rsid w:val="00802841"/>
    <w:rsid w:val="0080686E"/>
    <w:rsid w:val="008553DE"/>
    <w:rsid w:val="008621F8"/>
    <w:rsid w:val="00862295"/>
    <w:rsid w:val="00895E37"/>
    <w:rsid w:val="008A244D"/>
    <w:rsid w:val="008A28D4"/>
    <w:rsid w:val="008C34EC"/>
    <w:rsid w:val="008C4090"/>
    <w:rsid w:val="008E070A"/>
    <w:rsid w:val="00917C35"/>
    <w:rsid w:val="00963D3F"/>
    <w:rsid w:val="009670A1"/>
    <w:rsid w:val="009831C1"/>
    <w:rsid w:val="00986451"/>
    <w:rsid w:val="009A222C"/>
    <w:rsid w:val="009A3A9B"/>
    <w:rsid w:val="009A482F"/>
    <w:rsid w:val="009C035E"/>
    <w:rsid w:val="009D72B2"/>
    <w:rsid w:val="009E1A9A"/>
    <w:rsid w:val="009E2036"/>
    <w:rsid w:val="009F1F09"/>
    <w:rsid w:val="009F49BD"/>
    <w:rsid w:val="009F6CCF"/>
    <w:rsid w:val="00A033B5"/>
    <w:rsid w:val="00A11D46"/>
    <w:rsid w:val="00A2555F"/>
    <w:rsid w:val="00A302E4"/>
    <w:rsid w:val="00A60065"/>
    <w:rsid w:val="00A71124"/>
    <w:rsid w:val="00A7779C"/>
    <w:rsid w:val="00A8156C"/>
    <w:rsid w:val="00A92E53"/>
    <w:rsid w:val="00AB16B5"/>
    <w:rsid w:val="00AB28C6"/>
    <w:rsid w:val="00AC2BB0"/>
    <w:rsid w:val="00AC575E"/>
    <w:rsid w:val="00AC7853"/>
    <w:rsid w:val="00AF5BEE"/>
    <w:rsid w:val="00B13139"/>
    <w:rsid w:val="00B2053F"/>
    <w:rsid w:val="00B33663"/>
    <w:rsid w:val="00B50F37"/>
    <w:rsid w:val="00B66787"/>
    <w:rsid w:val="00B72CE1"/>
    <w:rsid w:val="00B7626E"/>
    <w:rsid w:val="00B76BEF"/>
    <w:rsid w:val="00B829BD"/>
    <w:rsid w:val="00B84A8E"/>
    <w:rsid w:val="00B9502C"/>
    <w:rsid w:val="00BA3F05"/>
    <w:rsid w:val="00BA6FF5"/>
    <w:rsid w:val="00BB3A0E"/>
    <w:rsid w:val="00BC4090"/>
    <w:rsid w:val="00BC4905"/>
    <w:rsid w:val="00BD0293"/>
    <w:rsid w:val="00BD4DB3"/>
    <w:rsid w:val="00C01947"/>
    <w:rsid w:val="00C01A36"/>
    <w:rsid w:val="00C306A6"/>
    <w:rsid w:val="00C30B35"/>
    <w:rsid w:val="00C30E37"/>
    <w:rsid w:val="00C36D30"/>
    <w:rsid w:val="00C43771"/>
    <w:rsid w:val="00C85076"/>
    <w:rsid w:val="00C91748"/>
    <w:rsid w:val="00C969A6"/>
    <w:rsid w:val="00CB6ADB"/>
    <w:rsid w:val="00CD44EB"/>
    <w:rsid w:val="00CF1842"/>
    <w:rsid w:val="00D1691A"/>
    <w:rsid w:val="00D211EE"/>
    <w:rsid w:val="00D23647"/>
    <w:rsid w:val="00D36024"/>
    <w:rsid w:val="00D43B30"/>
    <w:rsid w:val="00D43E92"/>
    <w:rsid w:val="00D54EA5"/>
    <w:rsid w:val="00D83129"/>
    <w:rsid w:val="00D86891"/>
    <w:rsid w:val="00D949EF"/>
    <w:rsid w:val="00D95333"/>
    <w:rsid w:val="00DC764F"/>
    <w:rsid w:val="00DC7A20"/>
    <w:rsid w:val="00DE4DBB"/>
    <w:rsid w:val="00DF69A2"/>
    <w:rsid w:val="00DF79A3"/>
    <w:rsid w:val="00E00448"/>
    <w:rsid w:val="00E03301"/>
    <w:rsid w:val="00E12F08"/>
    <w:rsid w:val="00E30A68"/>
    <w:rsid w:val="00E573CD"/>
    <w:rsid w:val="00E622A8"/>
    <w:rsid w:val="00E714B8"/>
    <w:rsid w:val="00E72E5F"/>
    <w:rsid w:val="00E76FF2"/>
    <w:rsid w:val="00E95563"/>
    <w:rsid w:val="00EB0273"/>
    <w:rsid w:val="00EC5514"/>
    <w:rsid w:val="00ED5D10"/>
    <w:rsid w:val="00EE7E99"/>
    <w:rsid w:val="00F039DD"/>
    <w:rsid w:val="00F14C15"/>
    <w:rsid w:val="00F276F7"/>
    <w:rsid w:val="00F33117"/>
    <w:rsid w:val="00F34998"/>
    <w:rsid w:val="00F443BA"/>
    <w:rsid w:val="00F6012A"/>
    <w:rsid w:val="00F73EEF"/>
    <w:rsid w:val="00F95A98"/>
    <w:rsid w:val="00FB2E7B"/>
    <w:rsid w:val="00FB432F"/>
    <w:rsid w:val="00FD0B25"/>
    <w:rsid w:val="00FE6526"/>
    <w:rsid w:val="00FF6044"/>
    <w:rsid w:val="01CF5F98"/>
    <w:rsid w:val="0309533F"/>
    <w:rsid w:val="03390977"/>
    <w:rsid w:val="034A28E1"/>
    <w:rsid w:val="049274FD"/>
    <w:rsid w:val="04BC59E5"/>
    <w:rsid w:val="04F227ED"/>
    <w:rsid w:val="05C43FA3"/>
    <w:rsid w:val="066A6292"/>
    <w:rsid w:val="07660DA9"/>
    <w:rsid w:val="09466C62"/>
    <w:rsid w:val="09794869"/>
    <w:rsid w:val="0A51018D"/>
    <w:rsid w:val="0AC7560B"/>
    <w:rsid w:val="0BCE1097"/>
    <w:rsid w:val="0E0F1100"/>
    <w:rsid w:val="11220FB6"/>
    <w:rsid w:val="11990FF8"/>
    <w:rsid w:val="137955FD"/>
    <w:rsid w:val="13B07EFA"/>
    <w:rsid w:val="143C2218"/>
    <w:rsid w:val="14DB57E7"/>
    <w:rsid w:val="17754368"/>
    <w:rsid w:val="17B54B84"/>
    <w:rsid w:val="19FC579A"/>
    <w:rsid w:val="1A654053"/>
    <w:rsid w:val="1A792468"/>
    <w:rsid w:val="1BB37EF0"/>
    <w:rsid w:val="1BFC5B88"/>
    <w:rsid w:val="1C4C7BFD"/>
    <w:rsid w:val="1CB12A94"/>
    <w:rsid w:val="1D406F4C"/>
    <w:rsid w:val="1D4E1AD6"/>
    <w:rsid w:val="1DA67E30"/>
    <w:rsid w:val="1E042818"/>
    <w:rsid w:val="1EE73110"/>
    <w:rsid w:val="20677967"/>
    <w:rsid w:val="21164405"/>
    <w:rsid w:val="214F22CE"/>
    <w:rsid w:val="22271B78"/>
    <w:rsid w:val="230951DA"/>
    <w:rsid w:val="23CB6836"/>
    <w:rsid w:val="24E96B22"/>
    <w:rsid w:val="268836EE"/>
    <w:rsid w:val="276D58CE"/>
    <w:rsid w:val="28405612"/>
    <w:rsid w:val="288C0485"/>
    <w:rsid w:val="2ADF09F5"/>
    <w:rsid w:val="2DB21A8F"/>
    <w:rsid w:val="2DE76270"/>
    <w:rsid w:val="2FD85D38"/>
    <w:rsid w:val="30053350"/>
    <w:rsid w:val="301603D3"/>
    <w:rsid w:val="30397FB6"/>
    <w:rsid w:val="31054B2F"/>
    <w:rsid w:val="314A7CC8"/>
    <w:rsid w:val="31591613"/>
    <w:rsid w:val="31CA7E75"/>
    <w:rsid w:val="32192AC5"/>
    <w:rsid w:val="32362A5C"/>
    <w:rsid w:val="32BA1927"/>
    <w:rsid w:val="32E30B49"/>
    <w:rsid w:val="33927FED"/>
    <w:rsid w:val="349A4087"/>
    <w:rsid w:val="34C25A22"/>
    <w:rsid w:val="361F1D46"/>
    <w:rsid w:val="367F0D57"/>
    <w:rsid w:val="375576AE"/>
    <w:rsid w:val="38827690"/>
    <w:rsid w:val="38DF7F04"/>
    <w:rsid w:val="39424C6D"/>
    <w:rsid w:val="3A1346FA"/>
    <w:rsid w:val="3ACE628A"/>
    <w:rsid w:val="3AE36A81"/>
    <w:rsid w:val="3B0903A5"/>
    <w:rsid w:val="3BB0542F"/>
    <w:rsid w:val="3CD00127"/>
    <w:rsid w:val="3CF65CAE"/>
    <w:rsid w:val="3E5065F3"/>
    <w:rsid w:val="406B59E4"/>
    <w:rsid w:val="42303BDA"/>
    <w:rsid w:val="441713F9"/>
    <w:rsid w:val="444B77E1"/>
    <w:rsid w:val="44C92DB5"/>
    <w:rsid w:val="45D46484"/>
    <w:rsid w:val="463A311F"/>
    <w:rsid w:val="46846F29"/>
    <w:rsid w:val="468F692D"/>
    <w:rsid w:val="47632E1D"/>
    <w:rsid w:val="48E9441E"/>
    <w:rsid w:val="49FD30A6"/>
    <w:rsid w:val="4A262B40"/>
    <w:rsid w:val="4C334BB1"/>
    <w:rsid w:val="4C4A7721"/>
    <w:rsid w:val="4D9F7392"/>
    <w:rsid w:val="4DEC659F"/>
    <w:rsid w:val="4E1B35AC"/>
    <w:rsid w:val="506147B2"/>
    <w:rsid w:val="5097384A"/>
    <w:rsid w:val="511D7981"/>
    <w:rsid w:val="513A5A6F"/>
    <w:rsid w:val="519E007B"/>
    <w:rsid w:val="521B21B9"/>
    <w:rsid w:val="530665CD"/>
    <w:rsid w:val="535775AF"/>
    <w:rsid w:val="53BC6A59"/>
    <w:rsid w:val="542B0F5D"/>
    <w:rsid w:val="549A3A8E"/>
    <w:rsid w:val="55196ADA"/>
    <w:rsid w:val="553E0249"/>
    <w:rsid w:val="55886216"/>
    <w:rsid w:val="55DF2384"/>
    <w:rsid w:val="560058C1"/>
    <w:rsid w:val="571518B1"/>
    <w:rsid w:val="5853180F"/>
    <w:rsid w:val="59854D7E"/>
    <w:rsid w:val="59E10935"/>
    <w:rsid w:val="5ADA0481"/>
    <w:rsid w:val="5BAA2AEE"/>
    <w:rsid w:val="5BC0237E"/>
    <w:rsid w:val="5C5C66F9"/>
    <w:rsid w:val="5D5949BD"/>
    <w:rsid w:val="5D7B501F"/>
    <w:rsid w:val="5DE83304"/>
    <w:rsid w:val="5E0161C8"/>
    <w:rsid w:val="5E5C5BA2"/>
    <w:rsid w:val="5E6262EF"/>
    <w:rsid w:val="5E94270A"/>
    <w:rsid w:val="5EF218DB"/>
    <w:rsid w:val="604527E8"/>
    <w:rsid w:val="606C038B"/>
    <w:rsid w:val="610F5D43"/>
    <w:rsid w:val="62453B91"/>
    <w:rsid w:val="64C534A3"/>
    <w:rsid w:val="687F18FC"/>
    <w:rsid w:val="6B2B1B3C"/>
    <w:rsid w:val="6B57280C"/>
    <w:rsid w:val="6C691879"/>
    <w:rsid w:val="6D565540"/>
    <w:rsid w:val="6EB0592D"/>
    <w:rsid w:val="6EB72913"/>
    <w:rsid w:val="6ECC0B44"/>
    <w:rsid w:val="6F701B84"/>
    <w:rsid w:val="70B075B3"/>
    <w:rsid w:val="70FF6A18"/>
    <w:rsid w:val="71DF42EE"/>
    <w:rsid w:val="722477A2"/>
    <w:rsid w:val="731F6494"/>
    <w:rsid w:val="73B6464C"/>
    <w:rsid w:val="73C76207"/>
    <w:rsid w:val="73DD2B36"/>
    <w:rsid w:val="750F0654"/>
    <w:rsid w:val="75F36C4D"/>
    <w:rsid w:val="775D6C81"/>
    <w:rsid w:val="77EB54EE"/>
    <w:rsid w:val="78136C8A"/>
    <w:rsid w:val="78B23E3B"/>
    <w:rsid w:val="794F13F6"/>
    <w:rsid w:val="7A0F1470"/>
    <w:rsid w:val="7B9F4D8A"/>
    <w:rsid w:val="7BCD7B35"/>
    <w:rsid w:val="7D26363E"/>
    <w:rsid w:val="7D854F25"/>
    <w:rsid w:val="7E364FE7"/>
    <w:rsid w:val="7E3F3803"/>
    <w:rsid w:val="7EB5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仿宋_GB2312" w:cs="宋体"/>
      <w:sz w:val="32"/>
      <w:szCs w:val="3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  <w:rPr>
      <w:rFonts w:eastAsia="宋体"/>
      <w:sz w:val="24"/>
      <w:szCs w:val="24"/>
    </w:rPr>
  </w:style>
  <w:style w:type="character" w:styleId="7">
    <w:name w:val="page number"/>
    <w:qFormat/>
    <w:uiPriority w:val="0"/>
    <w:rPr>
      <w:rFonts w:cs="Times New Roman"/>
    </w:rPr>
  </w:style>
  <w:style w:type="character" w:styleId="8">
    <w:name w:val="Hyperlink"/>
    <w:qFormat/>
    <w:uiPriority w:val="0"/>
    <w:rPr>
      <w:rFonts w:cs="Times New Roman"/>
      <w:color w:val="414141"/>
      <w:u w:val="none"/>
    </w:rPr>
  </w:style>
  <w:style w:type="character" w:customStyle="1" w:styleId="10">
    <w:name w:val="批注框文本 Char"/>
    <w:link w:val="2"/>
    <w:semiHidden/>
    <w:qFormat/>
    <w:locked/>
    <w:uiPriority w:val="0"/>
    <w:rPr>
      <w:rFonts w:ascii="宋体" w:hAnsi="宋体" w:eastAsia="仿宋_GB2312" w:cs="宋体"/>
      <w:sz w:val="18"/>
      <w:szCs w:val="18"/>
      <w:lang w:val="en-US" w:eastAsia="zh-CN" w:bidi="ar-SA"/>
    </w:rPr>
  </w:style>
  <w:style w:type="character" w:customStyle="1" w:styleId="11">
    <w:name w:val="页脚 Char"/>
    <w:link w:val="3"/>
    <w:qFormat/>
    <w:locked/>
    <w:uiPriority w:val="99"/>
    <w:rPr>
      <w:rFonts w:ascii="宋体" w:hAnsi="宋体" w:eastAsia="仿宋_GB2312" w:cs="宋体"/>
      <w:sz w:val="18"/>
      <w:szCs w:val="18"/>
      <w:lang w:val="en-US" w:eastAsia="zh-CN" w:bidi="ar-SA"/>
    </w:rPr>
  </w:style>
  <w:style w:type="character" w:customStyle="1" w:styleId="12">
    <w:name w:val="页眉 Char"/>
    <w:link w:val="4"/>
    <w:semiHidden/>
    <w:qFormat/>
    <w:locked/>
    <w:uiPriority w:val="0"/>
    <w:rPr>
      <w:rFonts w:ascii="宋体" w:hAnsi="宋体" w:eastAsia="仿宋_GB2312" w:cs="宋体"/>
      <w:sz w:val="18"/>
      <w:szCs w:val="18"/>
      <w:lang w:val="en-US" w:eastAsia="zh-CN" w:bidi="ar-SA"/>
    </w:rPr>
  </w:style>
  <w:style w:type="paragraph" w:customStyle="1" w:styleId="13">
    <w:name w:val="p0"/>
    <w:basedOn w:val="1"/>
    <w:qFormat/>
    <w:uiPriority w:val="0"/>
    <w:pPr>
      <w:jc w:val="both"/>
    </w:pPr>
    <w:rPr>
      <w:rFonts w:ascii="Calibri" w:hAnsi="Calibri" w:eastAsia="宋体" w:cs="Calibri"/>
      <w:sz w:val="21"/>
      <w:szCs w:val="21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NJJKT</Company>
  <Pages>16</Pages>
  <Words>1608</Words>
  <Characters>9172</Characters>
  <Lines>76</Lines>
  <Paragraphs>21</Paragraphs>
  <ScaleCrop>false</ScaleCrop>
  <LinksUpToDate>false</LinksUpToDate>
  <CharactersWithSpaces>10759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2018-03-12T09:04:00Z</dcterms:created>
  <dc:creator>LYF</dc:creator>
  <cp:lastModifiedBy>云中飞歌</cp:lastModifiedBy>
  <cp:lastPrinted>2018-03-12T10:43:00Z</cp:lastPrinted>
  <dcterms:modified xsi:type="dcterms:W3CDTF">2018-03-12T10:46:53Z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